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Declaration of GST Non-Enrollment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TO WHOMSOEVER IT MAY CONCERN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Sub: Declaration regarding non-requirement to be registered and/or not applicable under the Central / State/ UT/ Integrated Goods and Services Tax Act, 2017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I/We Avi Kathpalia (Name of the Company / Proprietor / Karta / Authorized Signatory), being __Founder of Freez(Designation) of ___ With Avi Kathpalia (Legal Name as per PAN) do hereby state that I/We am/are not liable to registration under the provisions of Goods and Service Tax Act as (please ☑ and fill below for the relevant reason)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I/We deal in to the category of goods or services ………. (Nature of goods / services) which are exempted under the Goods and Service Tax Act, 2017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I/We have the turnover below the taxable limit as specified under the Goods and Services Tax Act, 2017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I/We are yet to register ourselves under the Goods and Service Tax Act, 2017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I/We declare that as soon as our value of turnover exceeds Rs. 20 Lacs or during any financial year I/we decide or require or become liable to register under the GST, I/we undertake to provide all the requisite documents and information to you. I/We shall get ourselves registered with the Goods and Services Tax department and give our GSTN to your company.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I/We request you to consider this communication as a declaration for not requiring to be registered under the Goods and Service Tax Act, 2017.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I/We hereby also confirm that _____________________________________________ (Name of the service recipient) shall not be liable for any loss accrued to me/us, due to any registration default with the GST.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14300" distT="114300" distL="114300" distR="114300">
            <wp:extent cx="942975" cy="63876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358" l="14739" r="28034" t="1641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387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Signed   Date  28.11.2023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