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F0" w:rsidRDefault="00EE7DF0" w:rsidP="00EE7DF0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 xml:space="preserve">Scope of Work for </w:t>
      </w: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 xml:space="preserve">Kitchen </w:t>
      </w:r>
    </w:p>
    <w:p w:rsidR="00EE7DF0" w:rsidRDefault="00EE7DF0" w:rsidP="00EE7DF0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MEP Design Engineering Services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ab/>
      </w:r>
    </w:p>
    <w:p w:rsidR="00EE7DF0" w:rsidRPr="00EE7DF0" w:rsidRDefault="00EE7DF0" w:rsidP="00EE7DF0">
      <w:pPr>
        <w:tabs>
          <w:tab w:val="center" w:pos="4513"/>
          <w:tab w:val="left" w:pos="8196"/>
        </w:tabs>
        <w:spacing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Project Planning and Coordination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Conduct initial project assessment and gather detailed requirements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Coordinate closely with kitchen design and back area operations teams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Develop a comprehensive project plan and timeline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Mechanical Engineering Services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and layout of HVAC systems tailored for kitchen environments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Plan and integrate ventilation and exhaust systems to ensure proper air quality and safety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refrigeration systems and integrate with kitchen layout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Select and specify kitchen equipment with precise mechanical requirements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Electrical Engineering Services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Perform electrical load calculations specific to kitchen equipment and layout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electrical distribution systems, including circuit panels and wiring plans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Plan and design lighting systems for optimal visibility and energy efficiency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Integrate power supply systems for kitchen and back area equipment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Ensure installation of safety and emergency systems, including backup power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Plumbing Engineering Services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water supply and distribution systems to meet kitchen needs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Plan and integrate wastewater and drainage systems for kitchen and back areas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and install gas supply and distribution systems for kitchen equipment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Plan hot water systems tailored for kitchen usage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Fire Protection Engineering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Design fire suppression systems specifically for kitchen environments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Plan and integrate fire alarm and detection systems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Ensure compliance with local fire safety regulations and standards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Quality Assurance and Quality Control (QA/QC)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lastRenderedPageBreak/>
        <w:t>Develop QA/QC plans and procedures specific to kitchen projects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Conduct regular site inspections and audits to ensure quality and compliance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Maintain documentation and reporting throughout the project lifecycle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Ensure all installations meet project specifications and standards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Project Management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Manage project timeline and key milestones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Coordinate with contractors, suppliers, and stakeholders to ensure smooth execution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Manage project budget and control costs effectively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Provide regular progress updates and conduct status meetings</w:t>
      </w:r>
    </w:p>
    <w:p w:rsidR="00EE7DF0" w:rsidRPr="00EE7DF0" w:rsidRDefault="00EE7DF0" w:rsidP="00EE7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Handover and Finalization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Perform final inspection and testing of all systems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Prepare as-built drawings and complete project documentation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Handover the fully operational kitchen to the client</w:t>
      </w:r>
    </w:p>
    <w:p w:rsidR="00EE7DF0" w:rsidRPr="00EE7DF0" w:rsidRDefault="00EE7DF0" w:rsidP="00EE7DF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sz w:val="24"/>
          <w:szCs w:val="24"/>
          <w:lang w:eastAsia="en-IN"/>
        </w:rPr>
        <w:t>Provide post-handover support, including training for operational staff</w:t>
      </w:r>
    </w:p>
    <w:p w:rsidR="00EE7DF0" w:rsidRDefault="00EE7DF0" w:rsidP="00A94518">
      <w:pPr>
        <w:tabs>
          <w:tab w:val="center" w:pos="4513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</w:pPr>
      <w:r w:rsidRPr="00EE7DF0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>Project Duration: 2 Months</w:t>
      </w:r>
      <w:r w:rsidR="00A94518">
        <w:rPr>
          <w:rFonts w:ascii="Verdana" w:eastAsia="Times New Roman" w:hAnsi="Verdana" w:cs="Times New Roman"/>
          <w:b/>
          <w:bCs/>
          <w:sz w:val="24"/>
          <w:szCs w:val="24"/>
          <w:lang w:eastAsia="en-IN"/>
        </w:rPr>
        <w:tab/>
      </w:r>
    </w:p>
    <w:p w:rsidR="00A94518" w:rsidRPr="00EE7DF0" w:rsidRDefault="00A94518" w:rsidP="00A9451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A94518">
        <w:rPr>
          <w:rFonts w:ascii="Verdana" w:eastAsia="Times New Roman" w:hAnsi="Verdana" w:cs="Times New Roman"/>
          <w:sz w:val="24"/>
          <w:szCs w:val="24"/>
          <w:lang w:eastAsia="en-IN"/>
        </w:rPr>
        <w:t>This detailed scope of work ensures a thorough and professional approach to kitchen MEP design engineering services, covering all essential aspects from planning to handover.</w:t>
      </w:r>
    </w:p>
    <w:p w:rsidR="002401BF" w:rsidRPr="00EE7DF0" w:rsidRDefault="002401BF" w:rsidP="00EE7DF0">
      <w:pPr>
        <w:jc w:val="both"/>
        <w:rPr>
          <w:rFonts w:ascii="Verdana" w:hAnsi="Verdana"/>
        </w:rPr>
      </w:pPr>
      <w:bookmarkStart w:id="0" w:name="_GoBack"/>
      <w:bookmarkEnd w:id="0"/>
    </w:p>
    <w:sectPr w:rsidR="002401BF" w:rsidRPr="00EE7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1CC9"/>
    <w:multiLevelType w:val="multilevel"/>
    <w:tmpl w:val="4AF2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C"/>
    <w:rsid w:val="002401BF"/>
    <w:rsid w:val="002475D3"/>
    <w:rsid w:val="002F60AC"/>
    <w:rsid w:val="00A94518"/>
    <w:rsid w:val="00D63C24"/>
    <w:rsid w:val="00E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741C"/>
  <w15:chartTrackingRefBased/>
  <w15:docId w15:val="{A45469DD-6FB4-4328-82A8-CFE60D1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E7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Mutal</dc:creator>
  <cp:keywords/>
  <dc:description/>
  <cp:lastModifiedBy>Sandeep Mutal</cp:lastModifiedBy>
  <cp:revision>3</cp:revision>
  <dcterms:created xsi:type="dcterms:W3CDTF">2024-06-07T06:58:00Z</dcterms:created>
  <dcterms:modified xsi:type="dcterms:W3CDTF">2024-06-07T08:53:00Z</dcterms:modified>
</cp:coreProperties>
</file>