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9E" w:rsidRDefault="001643AD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u w:val="single"/>
        </w:rPr>
      </w:pPr>
      <w:bookmarkStart w:id="0" w:name="_GoBack"/>
      <w:bookmarkEnd w:id="0"/>
      <w:r>
        <w:rPr>
          <w:rFonts w:eastAsia="Times New Roman" w:hAnsi="Arial Rounded MT Bold"/>
          <w:b/>
          <w:bCs/>
          <w:color w:val="FF0000"/>
          <w:sz w:val="72"/>
          <w:szCs w:val="72"/>
          <w:u w:val="single"/>
        </w:rPr>
        <w:t>S K ENTERPRISES</w:t>
      </w:r>
    </w:p>
    <w:p w:rsidR="0053439E" w:rsidRDefault="001643AD">
      <w:pPr>
        <w:tabs>
          <w:tab w:val="left" w:pos="1318"/>
          <w:tab w:val="center" w:pos="4680"/>
        </w:tabs>
        <w:jc w:val="center"/>
        <w:rPr>
          <w:color w:val="17365D"/>
          <w:sz w:val="24"/>
          <w:szCs w:val="24"/>
        </w:rPr>
      </w:pPr>
      <w:r>
        <w:rPr>
          <w:color w:val="17365D"/>
          <w:sz w:val="24"/>
          <w:szCs w:val="24"/>
        </w:rPr>
        <w:t>Specialist in: all interior and exterior work etc.</w:t>
      </w:r>
    </w:p>
    <w:p w:rsidR="0053439E" w:rsidRDefault="001643AD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rFonts w:ascii="ArialNarrow" w:eastAsia="Times New Roman" w:hAnsi="ArialNarrow"/>
          <w:b/>
          <w:bCs/>
          <w:color w:val="FF0000"/>
          <w:sz w:val="20"/>
          <w:szCs w:val="20"/>
        </w:rPr>
      </w:pPr>
      <w:r>
        <w:rPr>
          <w:rFonts w:ascii="ArialNarrow" w:eastAsia="Times New Roman" w:hAnsi="ArialNarrow"/>
          <w:b/>
          <w:bCs/>
          <w:color w:val="000000"/>
          <w:sz w:val="20"/>
          <w:szCs w:val="20"/>
        </w:rPr>
        <w:t xml:space="preserve">Office: </w:t>
      </w:r>
      <w:r>
        <w:rPr>
          <w:rFonts w:eastAsia="Times New Roman" w:hAnsi="ArialNarrow"/>
          <w:b/>
          <w:bCs/>
          <w:color w:val="000000"/>
          <w:sz w:val="20"/>
          <w:szCs w:val="20"/>
        </w:rPr>
        <w:t>Noble house shop no 7 mumbra Devi road mumbra opposite to mumbra railway station mumbra Thane 400613   contact number : 8828653451</w:t>
      </w:r>
    </w:p>
    <w:p w:rsidR="0053439E" w:rsidRDefault="0053439E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color w:val="FF0000"/>
          <w:sz w:val="24"/>
          <w:szCs w:val="24"/>
        </w:rPr>
      </w:pPr>
    </w:p>
    <w:p w:rsidR="0053439E" w:rsidRDefault="001643AD">
      <w:pPr>
        <w:spacing w:line="100" w:lineRule="atLeast"/>
        <w:jc w:val="right"/>
        <w:rPr>
          <w:rFonts w:ascii="Cambria" w:hAnsi="Cambria" w:cs="Arial"/>
          <w:b/>
          <w:bCs/>
          <w:color w:val="333333"/>
          <w:sz w:val="20"/>
          <w:szCs w:val="20"/>
        </w:rPr>
      </w:pPr>
      <w:proofErr w:type="gramStart"/>
      <w:r>
        <w:rPr>
          <w:rFonts w:hAnsi="Cambria" w:cs="Arial"/>
          <w:b/>
          <w:bCs/>
          <w:color w:val="333333"/>
          <w:sz w:val="20"/>
          <w:szCs w:val="20"/>
          <w:lang w:val="en-GB"/>
        </w:rPr>
        <w:t>Date:-</w:t>
      </w:r>
      <w:proofErr w:type="gramEnd"/>
      <w:r w:rsidR="00B21312">
        <w:rPr>
          <w:rFonts w:hAnsi="Cambria" w:cs="Arial"/>
          <w:b/>
          <w:bCs/>
          <w:color w:val="333333"/>
          <w:sz w:val="20"/>
          <w:szCs w:val="20"/>
        </w:rPr>
        <w:t>14</w:t>
      </w:r>
      <w:r>
        <w:rPr>
          <w:rFonts w:hAnsi="Cambria" w:cs="Arial"/>
          <w:b/>
          <w:bCs/>
          <w:color w:val="333333"/>
          <w:sz w:val="20"/>
          <w:szCs w:val="20"/>
          <w:lang w:val="en-GB"/>
        </w:rPr>
        <w:t>/</w:t>
      </w:r>
      <w:r>
        <w:rPr>
          <w:rFonts w:hAnsi="Cambria" w:cs="Arial"/>
          <w:b/>
          <w:bCs/>
          <w:color w:val="333333"/>
          <w:sz w:val="20"/>
          <w:szCs w:val="20"/>
        </w:rPr>
        <w:t>07</w:t>
      </w:r>
      <w:r>
        <w:rPr>
          <w:rFonts w:hAnsi="Cambria" w:cs="Arial"/>
          <w:b/>
          <w:bCs/>
          <w:color w:val="333333"/>
          <w:sz w:val="20"/>
          <w:szCs w:val="20"/>
          <w:lang w:val="en-GB"/>
        </w:rPr>
        <w:t>/20</w:t>
      </w:r>
      <w:r>
        <w:rPr>
          <w:rFonts w:hAnsi="Cambria" w:cs="Arial"/>
          <w:b/>
          <w:bCs/>
          <w:color w:val="333333"/>
          <w:sz w:val="20"/>
          <w:szCs w:val="20"/>
        </w:rPr>
        <w:t>24</w:t>
      </w:r>
    </w:p>
    <w:p w:rsidR="0053439E" w:rsidRDefault="001643AD">
      <w:pPr>
        <w:spacing w:line="100" w:lineRule="atLeast"/>
        <w:jc w:val="center"/>
        <w:rPr>
          <w:rFonts w:ascii="Cambria" w:hAnsi="Cambria" w:cs="Arial"/>
          <w:b/>
          <w:bCs/>
          <w:color w:val="333333"/>
          <w:sz w:val="32"/>
          <w:szCs w:val="20"/>
        </w:rPr>
      </w:pPr>
      <w:r>
        <w:rPr>
          <w:rFonts w:ascii="Cambria" w:hAnsi="Cambria" w:cs="Arial"/>
          <w:b/>
          <w:bCs/>
          <w:color w:val="333333"/>
          <w:sz w:val="32"/>
          <w:szCs w:val="20"/>
        </w:rPr>
        <w:t>Quotation</w:t>
      </w:r>
    </w:p>
    <w:p w:rsidR="0053439E" w:rsidRDefault="001643AD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>
        <w:rPr>
          <w:rFonts w:hAnsi="Cambria" w:cs="Arial"/>
          <w:b/>
          <w:bCs/>
          <w:color w:val="333333"/>
          <w:sz w:val="32"/>
          <w:szCs w:val="32"/>
          <w:lang w:val="en-GB"/>
        </w:rPr>
        <w:t>To,</w:t>
      </w:r>
    </w:p>
    <w:p w:rsidR="0053439E" w:rsidRDefault="001643AD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Copper chimney </w:t>
      </w:r>
      <w:r w:rsidR="00B21312">
        <w:rPr>
          <w:rFonts w:hAnsi="Cambria" w:cs="Arial"/>
          <w:b/>
          <w:bCs/>
          <w:color w:val="333333"/>
          <w:sz w:val="32"/>
          <w:szCs w:val="32"/>
        </w:rPr>
        <w:t xml:space="preserve">Kalaghoda </w:t>
      </w:r>
    </w:p>
    <w:p w:rsidR="0053439E" w:rsidRDefault="001643AD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>
        <w:rPr>
          <w:rFonts w:ascii="Cambria" w:hAnsi="Cambria" w:cs="Arial"/>
          <w:b/>
          <w:bCs/>
          <w:color w:val="333333"/>
          <w:sz w:val="32"/>
          <w:szCs w:val="32"/>
        </w:rPr>
        <w:t xml:space="preserve">SUB: </w:t>
      </w:r>
      <w:r>
        <w:rPr>
          <w:rFonts w:hAnsi="Cambria" w:cs="Arial"/>
          <w:b/>
          <w:bCs/>
          <w:color w:val="333333"/>
          <w:sz w:val="32"/>
          <w:szCs w:val="32"/>
          <w:lang w:val="en-GB"/>
        </w:rPr>
        <w:t>Quota</w:t>
      </w:r>
      <w:proofErr w:type="spellStart"/>
      <w:r w:rsidR="00B21312">
        <w:rPr>
          <w:rFonts w:hAnsi="Cambria" w:cs="Arial"/>
          <w:b/>
          <w:bCs/>
          <w:color w:val="333333"/>
          <w:sz w:val="32"/>
          <w:szCs w:val="32"/>
        </w:rPr>
        <w:t>tion</w:t>
      </w:r>
      <w:proofErr w:type="spellEnd"/>
      <w:r w:rsidR="00B21312">
        <w:rPr>
          <w:rFonts w:hAnsi="Cambria" w:cs="Arial"/>
          <w:b/>
          <w:bCs/>
          <w:color w:val="333333"/>
          <w:sz w:val="32"/>
          <w:szCs w:val="32"/>
        </w:rPr>
        <w:t xml:space="preserve"> for chat counter wooden frame</w:t>
      </w:r>
    </w:p>
    <w:tbl>
      <w:tblPr>
        <w:tblW w:w="10826" w:type="dxa"/>
        <w:tblLook w:val="04A0" w:firstRow="1" w:lastRow="0" w:firstColumn="1" w:lastColumn="0" w:noHBand="0" w:noVBand="1"/>
      </w:tblPr>
      <w:tblGrid>
        <w:gridCol w:w="829"/>
        <w:gridCol w:w="5504"/>
        <w:gridCol w:w="1405"/>
        <w:gridCol w:w="1455"/>
        <w:gridCol w:w="1633"/>
      </w:tblGrid>
      <w:tr w:rsidR="0053439E">
        <w:trPr>
          <w:trHeight w:val="212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3439E" w:rsidRDefault="001643A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  <w:t>Sr.No</w:t>
            </w:r>
          </w:p>
        </w:tc>
        <w:tc>
          <w:tcPr>
            <w:tcW w:w="55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39E" w:rsidRDefault="001643AD">
            <w:pPr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Description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3439E" w:rsidRDefault="001643A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Qty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3439E" w:rsidRDefault="001643A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Rate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439E" w:rsidRDefault="001643A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Amount</w:t>
            </w:r>
          </w:p>
        </w:tc>
      </w:tr>
      <w:tr w:rsidR="0053439E">
        <w:trPr>
          <w:trHeight w:val="1741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3439E" w:rsidRDefault="001643A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5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39E" w:rsidRDefault="00B21312">
            <w:pPr>
              <w:pStyle w:val="NoSpacing"/>
            </w:pPr>
            <w:r>
              <w:t xml:space="preserve">Chat counter 3site wooden frame with polish &amp; </w:t>
            </w:r>
            <w:proofErr w:type="spellStart"/>
            <w:r>
              <w:t>Jali</w:t>
            </w:r>
            <w:proofErr w:type="spellEnd"/>
            <w:r>
              <w:t xml:space="preserve"> partition work with materials and labor charge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3439E" w:rsidRDefault="00B21312" w:rsidP="00B2131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eastAsia="Times New Roman" w:hAnsi="Bookman Old Style"/>
                <w:color w:val="000000"/>
                <w:sz w:val="24"/>
                <w:lang w:eastAsia="en-IN"/>
              </w:rPr>
              <w:t xml:space="preserve">27.5 </w:t>
            </w:r>
            <w:proofErr w:type="spellStart"/>
            <w:r>
              <w:rPr>
                <w:rFonts w:eastAsia="Times New Roman" w:hAnsi="Bookman Old Style"/>
                <w:color w:val="000000"/>
                <w:sz w:val="24"/>
                <w:lang w:eastAsia="en-IN"/>
              </w:rPr>
              <w:t>sqft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39E" w:rsidRDefault="00B21312" w:rsidP="00B2131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750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9E" w:rsidRDefault="00B21312" w:rsidP="00B21312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20625</w:t>
            </w:r>
          </w:p>
        </w:tc>
      </w:tr>
      <w:tr w:rsidR="0053439E">
        <w:trPr>
          <w:trHeight w:val="844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439E" w:rsidRDefault="001643AD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  <w:r>
              <w:rPr>
                <w:rFonts w:hAnsi="Bookman Old Style"/>
                <w:b/>
                <w:bCs/>
                <w:sz w:val="24"/>
              </w:rPr>
              <w:t xml:space="preserve">GST 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39E" w:rsidRDefault="0053439E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</w:p>
        </w:tc>
      </w:tr>
      <w:tr w:rsidR="0053439E">
        <w:trPr>
          <w:trHeight w:val="844"/>
        </w:trPr>
        <w:tc>
          <w:tcPr>
            <w:tcW w:w="91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439E" w:rsidRDefault="001643AD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Total Amount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39E" w:rsidRDefault="00B21312">
            <w:pPr>
              <w:spacing w:after="0" w:line="240" w:lineRule="auto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eastAsia="Times New Roman" w:hAnsi="Bookman Old Style"/>
                <w:b/>
                <w:color w:val="000000"/>
                <w:sz w:val="24"/>
                <w:lang w:eastAsia="en-IN"/>
              </w:rPr>
              <w:t>20625</w:t>
            </w:r>
            <w:r w:rsidR="001643AD">
              <w:rPr>
                <w:rFonts w:eastAsia="Times New Roman" w:hAnsi="Bookman Old Style"/>
                <w:b/>
                <w:color w:val="000000"/>
                <w:sz w:val="24"/>
                <w:lang w:eastAsia="en-IN"/>
              </w:rPr>
              <w:t>/-</w:t>
            </w:r>
          </w:p>
        </w:tc>
      </w:tr>
    </w:tbl>
    <w:p w:rsidR="0053439E" w:rsidRDefault="0053439E"/>
    <w:sectPr w:rsidR="00534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Narrow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9E"/>
    <w:rsid w:val="001643AD"/>
    <w:rsid w:val="0053439E"/>
    <w:rsid w:val="00B2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4342"/>
  <w15:docId w15:val="{758CB601-C522-4FA7-8219-7680E7EB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  <w:rPr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Calibri" w:eastAsia="Calibri" w:hAnsi="Calibri" w:cs="Times New Roman"/>
      <w:kern w:val="0"/>
      <w:sz w:val="24"/>
      <w:szCs w:val="3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saray khan</dc:creator>
  <cp:lastModifiedBy>Maintenance Copperchimney</cp:lastModifiedBy>
  <cp:revision>2</cp:revision>
  <cp:lastPrinted>2023-08-25T09:24:00Z</cp:lastPrinted>
  <dcterms:created xsi:type="dcterms:W3CDTF">2024-07-14T12:48:00Z</dcterms:created>
  <dcterms:modified xsi:type="dcterms:W3CDTF">2024-07-14T12:48:00Z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e7c36089c5f64598ab6885414cd380db</vt:lpwstr>
  </property>
</Properties>
</file>